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544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41FA" w:rsidRPr="00B36933" w14:paraId="38E80F6F" w14:textId="77777777" w:rsidTr="00273C2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  <w:hideMark/>
          </w:tcPr>
          <w:p w14:paraId="452A5954" w14:textId="77777777" w:rsidR="00BF41FA" w:rsidRPr="00BF41FA" w:rsidRDefault="00BF41FA" w:rsidP="00BF41FA">
            <w:pPr>
              <w:tabs>
                <w:tab w:val="right" w:pos="9639"/>
              </w:tabs>
              <w:spacing w:before="120" w:line="259" w:lineRule="auto"/>
              <w:jc w:val="center"/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</w:pPr>
            <w:r w:rsidRPr="00BF41FA"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  <w:t>SHIRE OF GINGIN COMMUNITY FUNDING PROGRAM</w:t>
            </w:r>
          </w:p>
          <w:p w14:paraId="396D8084" w14:textId="414D9A82" w:rsidR="00BF41FA" w:rsidRPr="00B36933" w:rsidRDefault="00B03F30" w:rsidP="00BF41F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Demi" w:eastAsia="MS Mincho" w:hAnsi="Franklin Gothic Demi" w:cs="Times New Roman"/>
                <w:bCs/>
                <w:color w:val="7F7F7F" w:themeColor="text1" w:themeTint="80"/>
                <w:kern w:val="24"/>
                <w:sz w:val="28"/>
                <w:szCs w:val="26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Public Liability Insurance Contribution</w:t>
            </w:r>
            <w:r w:rsidR="0044091C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: Guidelines</w:t>
            </w:r>
          </w:p>
        </w:tc>
      </w:tr>
    </w:tbl>
    <w:p w14:paraId="3BB6AB6A" w14:textId="77777777" w:rsidR="00BF41FA" w:rsidRDefault="00BF41FA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  <w:r w:rsidRPr="00A77C35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drawing>
          <wp:anchor distT="0" distB="0" distL="114300" distR="114300" simplePos="0" relativeHeight="251663360" behindDoc="0" locked="0" layoutInCell="1" allowOverlap="1" wp14:anchorId="45047A6A" wp14:editId="51B05349">
            <wp:simplePos x="0" y="0"/>
            <wp:positionH relativeFrom="margin">
              <wp:posOffset>4931410</wp:posOffset>
            </wp:positionH>
            <wp:positionV relativeFrom="paragraph">
              <wp:posOffset>-676275</wp:posOffset>
            </wp:positionV>
            <wp:extent cx="1479454" cy="847725"/>
            <wp:effectExtent l="0" t="0" r="6985" b="0"/>
            <wp:wrapNone/>
            <wp:docPr id="5" name="Picture 5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5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FB67C" w14:textId="77777777" w:rsidR="00B03F30" w:rsidRDefault="00B03F30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</w:p>
    <w:p w14:paraId="6C771084" w14:textId="049697EE" w:rsidR="00B03F30" w:rsidRDefault="00273C2A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273C2A">
        <w:rPr>
          <w:rFonts w:ascii="Franklin Gothic Book" w:hAnsi="Franklin Gothic Book"/>
          <w:color w:val="404040" w:themeColor="text1" w:themeTint="BF"/>
        </w:rPr>
        <w:t>Public Liability Insurance</w:t>
      </w:r>
      <w:r w:rsidR="00883900">
        <w:rPr>
          <w:rFonts w:ascii="Franklin Gothic Book" w:hAnsi="Franklin Gothic Book"/>
          <w:color w:val="404040" w:themeColor="text1" w:themeTint="BF"/>
        </w:rPr>
        <w:t xml:space="preserve"> (PLI)</w:t>
      </w:r>
      <w:r w:rsidRPr="00273C2A">
        <w:rPr>
          <w:rFonts w:ascii="Franklin Gothic Book" w:hAnsi="Franklin Gothic Book"/>
          <w:color w:val="404040" w:themeColor="text1" w:themeTint="BF"/>
        </w:rPr>
        <w:t xml:space="preserve"> is important for groups to have, but it can be expensive. This grant is available to cover 50% of a group’s Public Liability Insurance up to a maximum of $</w:t>
      </w:r>
      <w:r>
        <w:rPr>
          <w:rFonts w:ascii="Franklin Gothic Book" w:hAnsi="Franklin Gothic Book"/>
          <w:color w:val="404040" w:themeColor="text1" w:themeTint="BF"/>
        </w:rPr>
        <w:t>500.</w:t>
      </w:r>
      <w:r w:rsidRPr="00273C2A">
        <w:rPr>
          <w:rFonts w:ascii="Franklin Gothic Book" w:hAnsi="Franklin Gothic Book"/>
          <w:color w:val="404040" w:themeColor="text1" w:themeTint="BF"/>
        </w:rPr>
        <w:t xml:space="preserve"> </w:t>
      </w:r>
    </w:p>
    <w:p w14:paraId="204F339E" w14:textId="197C0A0B" w:rsidR="00FA747B" w:rsidRDefault="00FA747B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2719D309" w14:textId="77777777" w:rsidR="00FA747B" w:rsidRPr="00FA747B" w:rsidRDefault="00FA747B" w:rsidP="00FA747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FA747B">
        <w:rPr>
          <w:rFonts w:ascii="Franklin Gothic Book" w:hAnsi="Franklin Gothic Book"/>
          <w:color w:val="404040" w:themeColor="text1" w:themeTint="BF"/>
        </w:rPr>
        <w:t>Starting in 2023/24 PLI grants will be approved in three-year cycles. New groups who apply in 2024/25 will be approved for two years, and groups who apply in 2025/26 will be approved for one year.</w:t>
      </w:r>
    </w:p>
    <w:p w14:paraId="4458DA69" w14:textId="77777777" w:rsidR="00001782" w:rsidRPr="00001782" w:rsidRDefault="00001782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52843909" w14:textId="4A2A36F1" w:rsidR="00B03F30" w:rsidRPr="00001782" w:rsidRDefault="0088390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0" w:name="_Toc30662260"/>
      <w:r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Who is</w:t>
      </w:r>
      <w:r w:rsidR="00B03F30"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 eligible for funding?</w:t>
      </w:r>
    </w:p>
    <w:bookmarkEnd w:id="0"/>
    <w:p w14:paraId="358CF020" w14:textId="5D8CAE71" w:rsidR="00B03F30" w:rsidRPr="001B65C1" w:rsidRDefault="00B03F30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To be eligible for a </w:t>
      </w:r>
      <w:r w:rsidR="00EF79B3">
        <w:rPr>
          <w:rFonts w:ascii="Franklin Gothic Book" w:hAnsi="Franklin Gothic Book"/>
          <w:color w:val="404040" w:themeColor="text1" w:themeTint="BF"/>
        </w:rPr>
        <w:t xml:space="preserve">PLI contribution </w:t>
      </w:r>
      <w:r w:rsidR="00447EF2">
        <w:rPr>
          <w:rFonts w:ascii="Franklin Gothic Book" w:hAnsi="Franklin Gothic Book"/>
          <w:color w:val="404040" w:themeColor="text1" w:themeTint="BF"/>
        </w:rPr>
        <w:t>your</w:t>
      </w:r>
      <w:r w:rsidR="00EF79B3">
        <w:rPr>
          <w:rFonts w:ascii="Franklin Gothic Book" w:hAnsi="Franklin Gothic Book"/>
          <w:color w:val="404040" w:themeColor="text1" w:themeTint="BF"/>
        </w:rPr>
        <w:t xml:space="preserve"> group must:</w:t>
      </w:r>
    </w:p>
    <w:p w14:paraId="773D29D7" w14:textId="6CB98523" w:rsidR="00B03F30" w:rsidRDefault="00001782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Be</w:t>
      </w:r>
      <w:r w:rsidR="00B93C48">
        <w:rPr>
          <w:rFonts w:ascii="Franklin Gothic Book" w:hAnsi="Franklin Gothic Book"/>
          <w:color w:val="404040" w:themeColor="text1" w:themeTint="BF"/>
        </w:rPr>
        <w:t xml:space="preserve"> an incorporated not-for-profit</w:t>
      </w:r>
      <w:r>
        <w:rPr>
          <w:rFonts w:ascii="Franklin Gothic Book" w:hAnsi="Franklin Gothic Book"/>
          <w:color w:val="404040" w:themeColor="text1" w:themeTint="BF"/>
        </w:rPr>
        <w:t xml:space="preserve"> based in the Shire</w:t>
      </w:r>
    </w:p>
    <w:p w14:paraId="71C1DFD0" w14:textId="402BE9B4" w:rsidR="00447EF2" w:rsidRDefault="00447EF2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Have $10 million PLI coverage, or if you lease a Shire building $20 million coverage</w:t>
      </w:r>
    </w:p>
    <w:p w14:paraId="6FB17621" w14:textId="3020D16D" w:rsidR="005C013F" w:rsidRPr="005C013F" w:rsidRDefault="005C013F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 w:rsidRPr="005C013F">
        <w:rPr>
          <w:rFonts w:ascii="Franklin Gothic Book" w:hAnsi="Franklin Gothic Book"/>
          <w:i/>
          <w:iCs/>
          <w:color w:val="404040" w:themeColor="text1" w:themeTint="BF"/>
        </w:rPr>
        <w:t>Not be</w:t>
      </w:r>
      <w:r w:rsidRPr="00447EF2">
        <w:rPr>
          <w:rFonts w:ascii="Franklin Gothic Book" w:hAnsi="Franklin Gothic Book"/>
          <w:color w:val="404040" w:themeColor="text1" w:themeTint="BF"/>
        </w:rPr>
        <w:t xml:space="preserve"> a</w:t>
      </w:r>
      <w:r>
        <w:rPr>
          <w:rFonts w:ascii="Franklin Gothic Book" w:hAnsi="Franklin Gothic Book"/>
          <w:color w:val="404040" w:themeColor="text1" w:themeTint="BF"/>
        </w:rPr>
        <w:t xml:space="preserve"> sporting group or community enterprise</w:t>
      </w:r>
      <w:r w:rsidR="0053042D">
        <w:rPr>
          <w:rFonts w:ascii="Franklin Gothic Book" w:hAnsi="Franklin Gothic Book"/>
          <w:color w:val="404040" w:themeColor="text1" w:themeTint="BF"/>
        </w:rPr>
        <w:t xml:space="preserve"> or emergency service group. </w:t>
      </w:r>
    </w:p>
    <w:p w14:paraId="579C76F3" w14:textId="67501AD8" w:rsidR="00447EF2" w:rsidRPr="00447EF2" w:rsidRDefault="00447EF2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</w:rPr>
      </w:pPr>
      <w:r w:rsidRPr="00447EF2">
        <w:rPr>
          <w:rFonts w:ascii="Franklin Gothic Demi" w:eastAsia="MS Gothic" w:hAnsi="Franklin Gothic Demi" w:cs="Calibri"/>
          <w:color w:val="0071CE"/>
          <w:sz w:val="26"/>
          <w:szCs w:val="26"/>
        </w:rPr>
        <w:t>Wh</w:t>
      </w:r>
      <w:r>
        <w:rPr>
          <w:rFonts w:ascii="Franklin Gothic Demi" w:eastAsia="MS Gothic" w:hAnsi="Franklin Gothic Demi" w:cs="Calibri"/>
          <w:color w:val="0071CE"/>
          <w:sz w:val="26"/>
          <w:szCs w:val="26"/>
        </w:rPr>
        <w:t>at</w:t>
      </w:r>
      <w:r w:rsidRPr="00447EF2">
        <w:rPr>
          <w:rFonts w:ascii="Franklin Gothic Demi" w:eastAsia="MS Gothic" w:hAnsi="Franklin Gothic Demi" w:cs="Calibri"/>
          <w:color w:val="0071CE"/>
          <w:sz w:val="26"/>
          <w:szCs w:val="26"/>
        </w:rPr>
        <w:t xml:space="preserve"> 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</w:rPr>
        <w:t>does the funding cover?</w:t>
      </w:r>
    </w:p>
    <w:p w14:paraId="7EAD2D6B" w14:textId="426F7F4C" w:rsidR="00447EF2" w:rsidRDefault="0083266A" w:rsidP="00AD0878">
      <w:pPr>
        <w:keepNext/>
        <w:keepLines/>
        <w:suppressAutoHyphens/>
        <w:spacing w:line="276" w:lineRule="auto"/>
        <w:outlineLvl w:val="1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 xml:space="preserve">The grant contributes towards the Public Liability portion of </w:t>
      </w:r>
      <w:r w:rsidR="00AD0878">
        <w:rPr>
          <w:rFonts w:ascii="Franklin Gothic Book" w:hAnsi="Franklin Gothic Book"/>
          <w:color w:val="404040" w:themeColor="text1" w:themeTint="BF"/>
        </w:rPr>
        <w:t>the</w:t>
      </w:r>
      <w:r>
        <w:rPr>
          <w:rFonts w:ascii="Franklin Gothic Book" w:hAnsi="Franklin Gothic Book"/>
          <w:color w:val="404040" w:themeColor="text1" w:themeTint="BF"/>
        </w:rPr>
        <w:t xml:space="preserve"> Insurance Package. It doesn’t include other policies such as Contents Insurance</w:t>
      </w:r>
      <w:r w:rsidR="00AE05EE">
        <w:rPr>
          <w:rFonts w:ascii="Franklin Gothic Book" w:hAnsi="Franklin Gothic Book"/>
          <w:color w:val="404040" w:themeColor="text1" w:themeTint="BF"/>
        </w:rPr>
        <w:t xml:space="preserve"> or Association Liability</w:t>
      </w:r>
      <w:r>
        <w:rPr>
          <w:rFonts w:ascii="Franklin Gothic Book" w:hAnsi="Franklin Gothic Book"/>
          <w:color w:val="404040" w:themeColor="text1" w:themeTint="BF"/>
        </w:rPr>
        <w:t>.</w:t>
      </w:r>
    </w:p>
    <w:p w14:paraId="28F4EFB3" w14:textId="77777777" w:rsidR="00447EF2" w:rsidRDefault="00447EF2" w:rsidP="00AD0878">
      <w:pPr>
        <w:keepNext/>
        <w:keepLines/>
        <w:suppressAutoHyphens/>
        <w:spacing w:line="276" w:lineRule="auto"/>
        <w:outlineLvl w:val="1"/>
        <w:rPr>
          <w:rFonts w:ascii="Franklin Gothic Book" w:hAnsi="Franklin Gothic Book"/>
          <w:color w:val="404040" w:themeColor="text1" w:themeTint="BF"/>
        </w:rPr>
      </w:pPr>
    </w:p>
    <w:p w14:paraId="3DC56D8E" w14:textId="24E15BAE" w:rsidR="00B03F30" w:rsidRPr="00273C2A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How do 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we </w:t>
      </w:r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apply?</w:t>
      </w:r>
    </w:p>
    <w:p w14:paraId="5A08C3A4" w14:textId="64BC5C25" w:rsidR="00B03F30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9005A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Fill in the application form 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on pages </w:t>
      </w:r>
      <w:r w:rsidR="005C013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2 and 3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Ensure you attach the required documents and read the Funding Agreement prior to signing.</w:t>
      </w:r>
    </w:p>
    <w:p w14:paraId="1D46495D" w14:textId="77777777" w:rsidR="00B03F30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2C794602" w14:textId="1BC88896" w:rsidR="00B03F30" w:rsidRPr="009005AF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Contact our team with any questions and make sure your application is submitted by </w:t>
      </w:r>
      <w:r w:rsidR="00FA2216">
        <w:rPr>
          <w:rFonts w:ascii="Franklin Gothic Demi" w:eastAsia="MS Gothic" w:hAnsi="Franklin Gothic Demi" w:cs="Calibri"/>
          <w:color w:val="FF0000"/>
          <w:lang w:eastAsia="en-AU"/>
        </w:rPr>
        <w:t>31</w:t>
      </w:r>
      <w:r w:rsidRPr="001B65C1">
        <w:rPr>
          <w:rFonts w:ascii="Franklin Gothic Demi" w:eastAsia="MS Gothic" w:hAnsi="Franklin Gothic Demi" w:cs="Calibri"/>
          <w:color w:val="FF0000"/>
          <w:lang w:eastAsia="en-AU"/>
        </w:rPr>
        <w:t xml:space="preserve"> March 202</w:t>
      </w:r>
      <w:r w:rsidR="005F1E0D">
        <w:rPr>
          <w:rFonts w:ascii="Franklin Gothic Demi" w:eastAsia="MS Gothic" w:hAnsi="Franklin Gothic Demi" w:cs="Calibri"/>
          <w:color w:val="FF0000"/>
          <w:lang w:eastAsia="en-AU"/>
        </w:rPr>
        <w:t>4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</w:t>
      </w:r>
    </w:p>
    <w:p w14:paraId="437F90AB" w14:textId="77777777" w:rsidR="00B03F30" w:rsidRPr="00324CD8" w:rsidRDefault="00B03F30" w:rsidP="00AD0878">
      <w:pPr>
        <w:spacing w:line="276" w:lineRule="auto"/>
        <w:rPr>
          <w:rFonts w:ascii="Franklin Gothic Book" w:hAnsi="Franklin Gothic Book"/>
          <w:sz w:val="20"/>
          <w:szCs w:val="20"/>
        </w:rPr>
      </w:pPr>
    </w:p>
    <w:p w14:paraId="4C90BD68" w14:textId="25F2C3B8" w:rsidR="00B03F30" w:rsidRPr="00001782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1" w:name="_Hlk93328120"/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When do we find out if we are successful?</w:t>
      </w:r>
      <w:bookmarkEnd w:id="1"/>
    </w:p>
    <w:p w14:paraId="01832396" w14:textId="08A6CD0C" w:rsidR="00001782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We will let you know the outcome of your application by the 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end of August</w:t>
      </w:r>
      <w:r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 xml:space="preserve"> 202</w:t>
      </w:r>
      <w:r w:rsidR="005F1E0D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4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.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</w:p>
    <w:p w14:paraId="1EF23641" w14:textId="77777777" w:rsidR="00001782" w:rsidRDefault="00001782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5F7BA842" w14:textId="2927F3D3" w:rsidR="00001782" w:rsidRPr="00001782" w:rsidRDefault="009B618F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r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When</w:t>
      </w:r>
      <w:r w:rsidR="00001782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 do w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e receive the funds?</w:t>
      </w:r>
    </w:p>
    <w:p w14:paraId="17AAB3C4" w14:textId="640B216D" w:rsidR="0083266A" w:rsidRPr="00E676F0" w:rsidRDefault="009B618F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If you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r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application is </w:t>
      </w:r>
      <w:r w:rsidR="00F609E7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successful,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F609E7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y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ou will need to wait until you receive your PLI invoice </w:t>
      </w:r>
      <w:r w:rsidR="0083266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from your insurance provider 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during the 202</w:t>
      </w:r>
      <w:r w:rsidR="00504C0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3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/2</w:t>
      </w:r>
      <w:r w:rsidR="00504C0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4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Financial Year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You can then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invoice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the Shire for 50%.</w:t>
      </w:r>
      <w:r w:rsidR="0083266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We understand that there may be slight change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s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in the amount between the years.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Make sure you attached a copy of the bill from your insurers to confirm the amount.</w:t>
      </w:r>
    </w:p>
    <w:p w14:paraId="2A3730E4" w14:textId="77777777" w:rsidR="00B03F30" w:rsidRPr="00E676F0" w:rsidRDefault="00B03F30" w:rsidP="00AD0878">
      <w:pPr>
        <w:spacing w:line="276" w:lineRule="auto"/>
        <w:jc w:val="left"/>
        <w:rPr>
          <w:rFonts w:ascii="Franklin Gothic Book" w:eastAsia="MS Gothic" w:hAnsi="Franklin Gothic Book" w:cs="Calibri"/>
          <w:sz w:val="20"/>
          <w:szCs w:val="20"/>
          <w:lang w:eastAsia="en-AU"/>
        </w:rPr>
      </w:pPr>
    </w:p>
    <w:p w14:paraId="225B641C" w14:textId="77777777" w:rsidR="00B03F30" w:rsidRPr="00273C2A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2" w:name="_Hlk93394204"/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More information</w:t>
      </w:r>
    </w:p>
    <w:bookmarkEnd w:id="2"/>
    <w:p w14:paraId="271C5260" w14:textId="77777777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For more information, please contact the </w:t>
      </w:r>
      <w:r w:rsidRPr="000402E5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Community Services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team.</w:t>
      </w:r>
    </w:p>
    <w:p w14:paraId="0490FC4E" w14:textId="363BE37A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T: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(08) 9575 51</w:t>
      </w:r>
      <w:r w:rsidR="000402E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00</w:t>
      </w:r>
    </w:p>
    <w:p w14:paraId="492BDE21" w14:textId="77777777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 xml:space="preserve">E:  </w:t>
      </w:r>
      <w:hyperlink r:id="rId9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grants@gingin.wa.gov.au</w:t>
        </w:r>
      </w:hyperlink>
    </w:p>
    <w:p w14:paraId="769DD6AC" w14:textId="3254A7A2" w:rsidR="00B03F30" w:rsidRDefault="00B03F30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  <w: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  <w:br w:type="page"/>
      </w:r>
    </w:p>
    <w:p w14:paraId="53D08F29" w14:textId="6C686F33" w:rsidR="005C013F" w:rsidRDefault="005C013F" w:rsidP="00BF41FA">
      <w:pPr>
        <w:rPr>
          <w:rFonts w:ascii="Franklin Gothic Book" w:eastAsiaTheme="minorEastAsia" w:hAnsi="Franklin Gothic Book" w:cstheme="minorBidi"/>
          <w:b/>
          <w:color w:val="595959"/>
          <w:sz w:val="4"/>
          <w:szCs w:val="4"/>
          <w:lang w:eastAsia="en-AU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C31B69A" wp14:editId="3CABED5C">
            <wp:simplePos x="0" y="0"/>
            <wp:positionH relativeFrom="margin">
              <wp:posOffset>4889500</wp:posOffset>
            </wp:positionH>
            <wp:positionV relativeFrom="paragraph">
              <wp:posOffset>-664845</wp:posOffset>
            </wp:positionV>
            <wp:extent cx="1447200" cy="828000"/>
            <wp:effectExtent l="0" t="0" r="635" b="0"/>
            <wp:wrapNone/>
            <wp:docPr id="2" name="Picture 2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4AE42" w14:textId="77777777" w:rsidR="005C013F" w:rsidRDefault="005C013F" w:rsidP="00BF41FA">
      <w:pPr>
        <w:rPr>
          <w:rFonts w:ascii="Franklin Gothic Book" w:eastAsiaTheme="minorEastAsia" w:hAnsi="Franklin Gothic Book" w:cstheme="minorBidi"/>
          <w:b/>
          <w:color w:val="595959"/>
          <w:sz w:val="4"/>
          <w:szCs w:val="4"/>
          <w:lang w:eastAsia="en-AU"/>
        </w:rPr>
      </w:pPr>
    </w:p>
    <w:p w14:paraId="5DB93C91" w14:textId="6E090DEF" w:rsidR="00043238" w:rsidRPr="00B36933" w:rsidRDefault="00043238" w:rsidP="00BF41FA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</w:p>
    <w:tbl>
      <w:tblPr>
        <w:tblpPr w:leftFromText="180" w:rightFromText="180" w:vertAnchor="text" w:tblpY="169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41FA" w:rsidRPr="00B36933" w14:paraId="0739D681" w14:textId="77777777" w:rsidTr="00273C2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</w:tcPr>
          <w:p w14:paraId="5BAD1A69" w14:textId="23A49311" w:rsidR="00B03F30" w:rsidRPr="00BF41FA" w:rsidRDefault="00B03F30" w:rsidP="00B03F30">
            <w:pPr>
              <w:tabs>
                <w:tab w:val="right" w:pos="9639"/>
              </w:tabs>
              <w:spacing w:before="120" w:line="259" w:lineRule="auto"/>
              <w:jc w:val="center"/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</w:pPr>
            <w:r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  <w:t>application form</w:t>
            </w:r>
          </w:p>
          <w:p w14:paraId="5D0AED2E" w14:textId="560775FE" w:rsidR="00BF41FA" w:rsidRPr="00B36933" w:rsidRDefault="00B03F30" w:rsidP="00B03F30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Demi" w:eastAsia="MS Mincho" w:hAnsi="Franklin Gothic Demi" w:cs="Times New Roman"/>
                <w:bCs/>
                <w:color w:val="7F7F7F" w:themeColor="text1" w:themeTint="80"/>
                <w:kern w:val="24"/>
                <w:sz w:val="28"/>
                <w:szCs w:val="26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Public Liability Insurance Contribution</w:t>
            </w:r>
          </w:p>
        </w:tc>
      </w:tr>
    </w:tbl>
    <w:p w14:paraId="48EC88AF" w14:textId="77777777" w:rsidR="004604E7" w:rsidRPr="005C013F" w:rsidRDefault="004604E7" w:rsidP="005C013F">
      <w:pPr>
        <w:spacing w:line="276" w:lineRule="auto"/>
        <w:ind w:right="-177"/>
        <w:rPr>
          <w:rFonts w:ascii="Franklin Gothic Book" w:eastAsia="MS Gothic" w:hAnsi="Franklin Gothic Book" w:cs="Times New Roman"/>
          <w:color w:val="0071CE"/>
          <w:sz w:val="24"/>
          <w:szCs w:val="20"/>
        </w:rPr>
      </w:pPr>
    </w:p>
    <w:p w14:paraId="354472CC" w14:textId="77777777" w:rsidR="00FB7005" w:rsidRPr="005C013F" w:rsidRDefault="00FB7005" w:rsidP="00B36933">
      <w:pPr>
        <w:spacing w:line="276" w:lineRule="auto"/>
        <w:ind w:left="-142" w:right="-177"/>
        <w:jc w:val="left"/>
        <w:rPr>
          <w:rFonts w:ascii="Franklin Gothic Book" w:eastAsiaTheme="minorEastAsia" w:hAnsi="Franklin Gothic Book" w:cstheme="minorBidi"/>
          <w:b/>
          <w:color w:val="0071CE"/>
          <w:sz w:val="4"/>
          <w:lang w:eastAsia="en-AU"/>
        </w:rPr>
      </w:pPr>
    </w:p>
    <w:p w14:paraId="1DF4D20E" w14:textId="7A4F2CBD" w:rsidR="00D74CAA" w:rsidRPr="005C013F" w:rsidRDefault="00B93C48" w:rsidP="005C013F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 xml:space="preserve">1. </w:t>
      </w:r>
      <w:r w:rsidR="00D74CAA" w:rsidRPr="005C013F"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Application Information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268"/>
        <w:gridCol w:w="2346"/>
        <w:gridCol w:w="915"/>
        <w:gridCol w:w="4536"/>
      </w:tblGrid>
      <w:tr w:rsidR="00953A61" w:rsidRPr="00B36933" w14:paraId="42E3F6CD" w14:textId="77777777" w:rsidTr="00B0453C">
        <w:tc>
          <w:tcPr>
            <w:tcW w:w="2268" w:type="dxa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42B23AC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6046D5B" w14:textId="77777777" w:rsidR="00D74CAA" w:rsidRPr="00B0453C" w:rsidRDefault="00CF1182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end"/>
            </w:r>
            <w:bookmarkEnd w:id="3"/>
          </w:p>
        </w:tc>
      </w:tr>
      <w:tr w:rsidR="00B93C48" w:rsidRPr="00B36933" w14:paraId="673546E0" w14:textId="77777777" w:rsidTr="00B0453C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B61AF6" w14:textId="38567F32" w:rsidR="00B93C48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Sum requested from Shire of Gingin </w:t>
            </w:r>
            <w:r w:rsidRPr="00B0453C">
              <w:rPr>
                <w:rFonts w:ascii="Franklin Gothic Book" w:eastAsia="MS Gothic" w:hAnsi="Franklin Gothic Book" w:cs="Times New Roman"/>
                <w:bCs/>
                <w:color w:val="404040" w:themeColor="text1" w:themeTint="BF"/>
                <w:kern w:val="18"/>
                <w:sz w:val="20"/>
                <w:szCs w:val="20"/>
              </w:rPr>
              <w:t>(50% of 202</w:t>
            </w:r>
            <w:r w:rsidR="005F1E0D">
              <w:rPr>
                <w:rFonts w:ascii="Franklin Gothic Book" w:eastAsia="MS Gothic" w:hAnsi="Franklin Gothic Book" w:cs="Times New Roman"/>
                <w:bCs/>
                <w:color w:val="404040" w:themeColor="text1" w:themeTint="BF"/>
                <w:kern w:val="18"/>
                <w:sz w:val="20"/>
                <w:szCs w:val="20"/>
              </w:rPr>
              <w:t xml:space="preserve">4/25 </w:t>
            </w:r>
            <w:r w:rsidRPr="00B0453C">
              <w:rPr>
                <w:rFonts w:ascii="Franklin Gothic Book" w:eastAsia="MS Gothic" w:hAnsi="Franklin Gothic Book" w:cs="Times New Roman"/>
                <w:bCs/>
                <w:color w:val="404040" w:themeColor="text1" w:themeTint="BF"/>
                <w:kern w:val="18"/>
                <w:sz w:val="20"/>
                <w:szCs w:val="20"/>
              </w:rPr>
              <w:t xml:space="preserve">PLI, GST exclusive):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end"/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</w:p>
        </w:tc>
      </w:tr>
      <w:tr w:rsidR="00953A61" w:rsidRPr="00B36933" w14:paraId="1C592307" w14:textId="77777777" w:rsidTr="00B0453C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500191E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Postal Address:</w:t>
            </w:r>
          </w:p>
        </w:tc>
        <w:tc>
          <w:tcPr>
            <w:tcW w:w="7797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FD07D06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"/>
          </w:p>
        </w:tc>
      </w:tr>
      <w:tr w:rsidR="00953A61" w:rsidRPr="00B36933" w14:paraId="4D110C65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6F90D61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B830BF9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5"/>
          </w:p>
        </w:tc>
        <w:tc>
          <w:tcPr>
            <w:tcW w:w="91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3D6EF8BE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Role:</w:t>
            </w:r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496E15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6"/>
          </w:p>
        </w:tc>
      </w:tr>
      <w:tr w:rsidR="00953A61" w:rsidRPr="00B36933" w14:paraId="041F4E8C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21566B2" w14:textId="4F0CE560" w:rsidR="00D74CAA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Contact number: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2A1172A3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7"/>
          </w:p>
        </w:tc>
        <w:tc>
          <w:tcPr>
            <w:tcW w:w="91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A67A4FD" w14:textId="558F8C91" w:rsidR="00D74CAA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Email</w:t>
            </w:r>
            <w:r w:rsidR="00D74CAA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5316C94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8"/>
          </w:p>
        </w:tc>
      </w:tr>
      <w:tr w:rsidR="00953A61" w:rsidRPr="00B36933" w14:paraId="5F497C63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30FA8F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ABN</w:t>
            </w:r>
            <w:r w:rsidR="003C1B55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:</w: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 (if applicable)</w:t>
            </w:r>
          </w:p>
        </w:tc>
        <w:tc>
          <w:tcPr>
            <w:tcW w:w="3261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F0928EC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9"/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D73D1ED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GST Registered:</w:t>
            </w:r>
            <w:r w:rsidR="003C1B55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5F1E0D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5F1E0D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0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Yes</w:t>
            </w:r>
            <w:r w:rsidR="003C1B55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5F1E0D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5F1E0D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No</w:t>
            </w:r>
          </w:p>
        </w:tc>
      </w:tr>
    </w:tbl>
    <w:p w14:paraId="5A335B2D" w14:textId="2C586C4D" w:rsidR="00B93C48" w:rsidRDefault="00B93C48" w:rsidP="00B93C48">
      <w:pPr>
        <w:spacing w:after="160" w:line="276" w:lineRule="auto"/>
        <w:ind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294F7305" w14:textId="148ECF90" w:rsidR="000F4117" w:rsidRPr="00D83104" w:rsidRDefault="00D83104" w:rsidP="00D83104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2. information about your organisation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771"/>
        <w:gridCol w:w="4124"/>
        <w:gridCol w:w="2170"/>
      </w:tblGrid>
      <w:tr w:rsidR="00953A61" w:rsidRPr="00B36933" w14:paraId="58489C60" w14:textId="77777777" w:rsidTr="00B0453C">
        <w:tc>
          <w:tcPr>
            <w:tcW w:w="10065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FC6201" w14:textId="684D9957" w:rsidR="000F4117" w:rsidRPr="00B0453C" w:rsidRDefault="002118C7" w:rsidP="00B36933">
            <w:pPr>
              <w:suppressAutoHyphens/>
              <w:spacing w:line="288" w:lineRule="auto"/>
              <w:ind w:left="-142"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   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What is the primary purpose of </w:t>
            </w:r>
            <w:r w:rsidR="00D8310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>the group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?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2"/>
          </w:p>
        </w:tc>
      </w:tr>
      <w:tr w:rsidR="00953A61" w:rsidRPr="00B36933" w14:paraId="7D4B4F36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091F4A6" w14:textId="77777777" w:rsidR="000F4117" w:rsidRPr="00B0453C" w:rsidRDefault="002118C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How many people receive services directly from your organisation per year?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A634497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3"/>
          </w:p>
        </w:tc>
      </w:tr>
      <w:tr w:rsidR="00953A61" w:rsidRPr="00B36933" w14:paraId="71362D13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D2ABC35" w14:textId="77777777" w:rsidR="000F4117" w:rsidRPr="00B0453C" w:rsidRDefault="002118C7" w:rsidP="00857FE5">
            <w:pPr>
              <w:suppressAutoHyphens/>
              <w:spacing w:line="288" w:lineRule="auto"/>
              <w:ind w:left="-142"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How many additional people, in the wider community, receive an indirect benefit </w:t>
            </w:r>
            <w:r w:rsidR="00857FE5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br/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from your organisation (per year)?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B83252D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4"/>
          </w:p>
        </w:tc>
      </w:tr>
      <w:tr w:rsidR="00953A61" w:rsidRPr="00B36933" w14:paraId="1E52AE51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66C2A50" w14:textId="77777777" w:rsidR="000F4117" w:rsidRPr="00B0453C" w:rsidRDefault="002118C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1276B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What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year</w:t>
            </w:r>
            <w:r w:rsidR="001276B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was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your organisation established?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3EA01501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5"/>
          </w:p>
        </w:tc>
      </w:tr>
      <w:tr w:rsidR="00F22919" w:rsidRPr="00B36933" w14:paraId="617D1EC5" w14:textId="77777777" w:rsidTr="00F22919">
        <w:tc>
          <w:tcPr>
            <w:tcW w:w="377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4F622EE" w14:textId="77777777" w:rsidR="00F22919" w:rsidRPr="00B0453C" w:rsidRDefault="00F22919" w:rsidP="00E36116">
            <w:pPr>
              <w:suppressAutoHyphens/>
              <w:spacing w:line="288" w:lineRule="auto"/>
              <w:ind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Number of members (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 w:val="20"/>
                <w:szCs w:val="20"/>
              </w:rPr>
              <w:t>if relevant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):</w:t>
            </w:r>
          </w:p>
        </w:tc>
        <w:tc>
          <w:tcPr>
            <w:tcW w:w="6294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1A6E591" w14:textId="77777777" w:rsidR="00F22919" w:rsidRPr="00B0453C" w:rsidRDefault="00F22919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6"/>
          </w:p>
        </w:tc>
      </w:tr>
      <w:tr w:rsidR="00953A61" w:rsidRPr="00B36933" w14:paraId="369B1CC0" w14:textId="77777777" w:rsidTr="00B0453C">
        <w:tc>
          <w:tcPr>
            <w:tcW w:w="377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812615B" w14:textId="77777777" w:rsidR="000F4117" w:rsidRPr="00B0453C" w:rsidRDefault="000F4117" w:rsidP="00034C4B">
            <w:pPr>
              <w:suppressAutoHyphens/>
              <w:spacing w:line="288" w:lineRule="auto"/>
              <w:ind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Who owns the premises from which </w:t>
            </w:r>
            <w:r w:rsidR="00034C4B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br/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you operate your service?</w:t>
            </w:r>
          </w:p>
        </w:tc>
        <w:tc>
          <w:tcPr>
            <w:tcW w:w="6294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42DA838" w14:textId="77777777" w:rsidR="000F4117" w:rsidRPr="00B0453C" w:rsidRDefault="000F4117" w:rsidP="00E36116">
            <w:pPr>
              <w:suppressAutoHyphens/>
              <w:spacing w:line="288" w:lineRule="auto"/>
              <w:ind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7"/>
          </w:p>
        </w:tc>
      </w:tr>
    </w:tbl>
    <w:p w14:paraId="22444904" w14:textId="6D4C4579" w:rsidR="000F4117" w:rsidRDefault="000F4117" w:rsidP="00B36933">
      <w:pPr>
        <w:spacing w:after="160" w:line="276" w:lineRule="auto"/>
        <w:ind w:left="-142"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2F9A99B5" w14:textId="231758F8" w:rsidR="00D83104" w:rsidRDefault="00D83104" w:rsidP="00D83104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3. APPLICANT CHECKLIST</w:t>
      </w:r>
    </w:p>
    <w:p w14:paraId="591CDCE0" w14:textId="77777777" w:rsidR="00D83104" w:rsidRPr="00B0453C" w:rsidRDefault="00D83104" w:rsidP="00D83104">
      <w:pPr>
        <w:widowControl w:val="0"/>
        <w:suppressAutoHyphens/>
        <w:spacing w:before="240" w:after="120" w:line="288" w:lineRule="auto"/>
        <w:outlineLvl w:val="2"/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Copy provided with application:</w:t>
      </w:r>
    </w:p>
    <w:p w14:paraId="7D8A96F1" w14:textId="71799CBE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hAnsi="Franklin Gothic Book"/>
          <w:color w:val="404040" w:themeColor="text1" w:themeTint="BF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Public Liability Insurance Invoice</w:t>
      </w:r>
    </w:p>
    <w:p w14:paraId="48CD9310" w14:textId="77777777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financial statement</w:t>
      </w:r>
    </w:p>
    <w:p w14:paraId="118F9BDD" w14:textId="537BA8CA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 xml:space="preserve">Insurance Certificates of Currency </w:t>
      </w:r>
    </w:p>
    <w:p w14:paraId="386A47B1" w14:textId="77777777" w:rsidR="00D83104" w:rsidRPr="00B0453C" w:rsidRDefault="00D83104" w:rsidP="00D83104">
      <w:pPr>
        <w:widowControl w:val="0"/>
        <w:suppressAutoHyphens/>
        <w:spacing w:after="80" w:line="288" w:lineRule="auto"/>
        <w:ind w:firstLine="567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</w:r>
      <w:r w:rsidR="005F1E0D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Current Certificate of Incorporation (if not supplied previously)</w:t>
      </w:r>
    </w:p>
    <w:p w14:paraId="2212357C" w14:textId="77777777" w:rsidR="00D83104" w:rsidRPr="00B36933" w:rsidRDefault="00D83104" w:rsidP="00D83104">
      <w:pPr>
        <w:spacing w:after="160" w:line="276" w:lineRule="auto"/>
        <w:ind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13D94666" w14:textId="0A6A6531" w:rsidR="00251095" w:rsidRDefault="00251095" w:rsidP="00251095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4. Declaration</w:t>
      </w:r>
    </w:p>
    <w:p w14:paraId="78A7FA0E" w14:textId="77777777" w:rsidR="00251095" w:rsidRPr="00B0453C" w:rsidRDefault="00251095" w:rsidP="00251095">
      <w:pPr>
        <w:suppressAutoHyphens/>
        <w:spacing w:line="288" w:lineRule="auto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On behalf of the applicant organisation, I declare that:</w:t>
      </w:r>
    </w:p>
    <w:p w14:paraId="5F30E78A" w14:textId="77777777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All the information provided is true and correct. </w:t>
      </w:r>
    </w:p>
    <w:p w14:paraId="722F8E18" w14:textId="77777777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give permission to the Shire of Gingin to contact any persons or organisations in the assessment of the application, as appropriate.</w:t>
      </w:r>
    </w:p>
    <w:p w14:paraId="6CAB4E7A" w14:textId="2F4429A6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I have read and fully accept </w:t>
      </w:r>
      <w:r w:rsidRPr="00B0453C">
        <w:rPr>
          <w:rFonts w:ascii="Franklin Gothic Book" w:eastAsia="MS Gothic" w:hAnsi="Franklin Gothic Book" w:cs="Times New Roman"/>
          <w:b/>
          <w:bCs/>
          <w:color w:val="404040" w:themeColor="text1" w:themeTint="BF"/>
          <w:lang w:eastAsia="en-AU"/>
        </w:rPr>
        <w:t xml:space="preserve">Funding Agreement </w:t>
      </w: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(next page), understanding it will come into effect if this Funding Application is successful.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4250"/>
      </w:tblGrid>
      <w:tr w:rsidR="00251095" w:rsidRPr="007446C5" w14:paraId="2458CFBF" w14:textId="77777777" w:rsidTr="00E31EB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104E1CCC" w14:textId="77777777" w:rsidR="00251095" w:rsidRPr="00B0453C" w:rsidRDefault="00251095" w:rsidP="00E641BA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lastRenderedPageBreak/>
              <w:t>Applicant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1FB375A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2B4922E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8" w:name="Text140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8"/>
          </w:p>
        </w:tc>
      </w:tr>
      <w:tr w:rsidR="00251095" w:rsidRPr="007446C5" w14:paraId="0D6C61E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7E268E7A" w14:textId="77777777" w:rsidR="00251095" w:rsidRPr="00B0453C" w:rsidRDefault="00251095" w:rsidP="00E641BA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834D216" w14:textId="77777777" w:rsidR="00251095" w:rsidRPr="00B0453C" w:rsidRDefault="00251095" w:rsidP="00E641BA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color w:val="404040" w:themeColor="text1" w:themeTint="BF"/>
                <w:sz w:val="16"/>
                <w:szCs w:val="14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251095" w:rsidRPr="007446C5" w14:paraId="431DD3F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1F4681C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84AAC7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" w:name="Text14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9"/>
          </w:p>
        </w:tc>
        <w:tc>
          <w:tcPr>
            <w:tcW w:w="425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3C68D0C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bookmarkStart w:id="20" w:name="Dropdown2"/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5F1E0D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</w:r>
            <w:r w:rsidR="005F1E0D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0"/>
          </w:p>
        </w:tc>
      </w:tr>
      <w:tr w:rsidR="00251095" w:rsidRPr="007446C5" w14:paraId="6874712E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A594C99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EDC6750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" w:name="Text142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1"/>
          </w:p>
        </w:tc>
      </w:tr>
      <w:tr w:rsidR="00251095" w:rsidRPr="007446C5" w14:paraId="56FA80D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626DB2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BB196FF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2" w:name="Text147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2"/>
          </w:p>
        </w:tc>
      </w:tr>
      <w:tr w:rsidR="00251095" w:rsidRPr="007446C5" w14:paraId="16AE4F15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32D8787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signature: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64B5348F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</w:tbl>
    <w:p w14:paraId="167DF56D" w14:textId="77777777" w:rsidR="00251095" w:rsidRDefault="00251095" w:rsidP="00B36933">
      <w:pPr>
        <w:keepNext/>
        <w:suppressAutoHyphens/>
        <w:spacing w:before="160" w:line="288" w:lineRule="auto"/>
        <w:ind w:left="-142" w:right="-177"/>
        <w:jc w:val="center"/>
        <w:outlineLvl w:val="2"/>
        <w:rPr>
          <w:rFonts w:ascii="Franklin Gothic Book" w:eastAsia="MS Gothic" w:hAnsi="Franklin Gothic Book" w:cs="Times New Roman"/>
          <w:b/>
          <w:bCs/>
          <w:sz w:val="24"/>
          <w:szCs w:val="20"/>
          <w:lang w:eastAsia="en-AU"/>
        </w:rPr>
      </w:pPr>
    </w:p>
    <w:tbl>
      <w:tblPr>
        <w:tblpPr w:leftFromText="180" w:rightFromText="180" w:vertAnchor="text" w:tblpY="169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1EB7" w:rsidRPr="00B36933" w14:paraId="2059598B" w14:textId="77777777" w:rsidTr="00E641B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</w:tcPr>
          <w:p w14:paraId="0452B9D6" w14:textId="77777777" w:rsidR="009E0AA9" w:rsidRPr="009E0AA9" w:rsidRDefault="009E0AA9" w:rsidP="00E641B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4"/>
                <w:szCs w:val="4"/>
              </w:rPr>
            </w:pPr>
          </w:p>
          <w:p w14:paraId="4678B8E1" w14:textId="200F9268" w:rsidR="00E31EB7" w:rsidRPr="00E31EB7" w:rsidRDefault="00E31EB7" w:rsidP="00E641B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Book" w:eastAsia="MS Mincho" w:hAnsi="Franklin Gothic Book" w:cs="Times New Roman"/>
                <w:b/>
                <w:color w:val="7F7F7F" w:themeColor="text1" w:themeTint="80"/>
                <w:kern w:val="24"/>
                <w:sz w:val="32"/>
                <w:szCs w:val="32"/>
              </w:rPr>
            </w:pP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>Funding Agreement between</w:t>
            </w:r>
            <w:r w:rsidR="009E0AA9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  <w:r w:rsidR="00AD0878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the </w:t>
            </w: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Shire of Gingin and </w:t>
            </w:r>
            <w:r w:rsidR="00AD0878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the </w:t>
            </w: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>Applicant</w:t>
            </w:r>
          </w:p>
        </w:tc>
      </w:tr>
    </w:tbl>
    <w:p w14:paraId="6D247F3A" w14:textId="6B0E91A9" w:rsidR="00795EFB" w:rsidRDefault="00795EFB" w:rsidP="00795EFB">
      <w:pPr>
        <w:spacing w:line="276" w:lineRule="auto"/>
        <w:ind w:right="537"/>
        <w:jc w:val="left"/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</w:p>
    <w:p w14:paraId="28F6F044" w14:textId="092E4460" w:rsidR="00095C9B" w:rsidRPr="00095C9B" w:rsidRDefault="00095C9B" w:rsidP="00095C9B">
      <w:p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7446C5">
        <w:rPr>
          <w:rFonts w:ascii="Franklin Gothic Book" w:hAnsi="Franklin Gothic Book"/>
          <w:b/>
          <w:bCs/>
          <w:color w:val="404040" w:themeColor="text1" w:themeTint="BF"/>
        </w:rPr>
        <w:t>The Applicant agrees to:</w:t>
      </w:r>
    </w:p>
    <w:p w14:paraId="0A6A7763" w14:textId="77777777" w:rsidR="00095C9B" w:rsidRPr="00AE7F3B" w:rsidRDefault="00095C9B" w:rsidP="00095C9B">
      <w:pPr>
        <w:pStyle w:val="ListParagraph"/>
        <w:numPr>
          <w:ilvl w:val="0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Use the funding for the purpose outlined in the approved application or seek a variation in writing from the Shire prior to spending any funds.</w:t>
      </w:r>
    </w:p>
    <w:p w14:paraId="3172CCFC" w14:textId="77777777" w:rsidR="00095C9B" w:rsidRPr="00AE7F3B" w:rsidRDefault="00095C9B" w:rsidP="00095C9B">
      <w:pPr>
        <w:ind w:left="360"/>
        <w:rPr>
          <w:rFonts w:ascii="Franklin Gothic Book" w:hAnsi="Franklin Gothic Book"/>
          <w:color w:val="404040" w:themeColor="text1" w:themeTint="BF"/>
        </w:rPr>
      </w:pPr>
    </w:p>
    <w:p w14:paraId="558A53DE" w14:textId="406F0458" w:rsidR="00F609E7" w:rsidRDefault="00095C9B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Invoice the Shire for 50% contribution of the Public Liability Insurance renewal invoice (up to a maximum amount of $500) due</w:t>
      </w:r>
      <w:r w:rsidR="00FA747B">
        <w:rPr>
          <w:rFonts w:ascii="Franklin Gothic Book" w:hAnsi="Franklin Gothic Book"/>
          <w:color w:val="404040" w:themeColor="text1" w:themeTint="BF"/>
        </w:rPr>
        <w:t xml:space="preserve"> each Financial Year of the Agreement.</w:t>
      </w:r>
      <w:r w:rsidRPr="00AE7F3B">
        <w:rPr>
          <w:rFonts w:ascii="Franklin Gothic Book" w:hAnsi="Franklin Gothic Book"/>
          <w:color w:val="404040" w:themeColor="text1" w:themeTint="BF"/>
        </w:rPr>
        <w:t xml:space="preserve"> </w:t>
      </w:r>
    </w:p>
    <w:p w14:paraId="36C061BC" w14:textId="77777777" w:rsidR="00F609E7" w:rsidRPr="00F609E7" w:rsidRDefault="00F609E7" w:rsidP="00F609E7">
      <w:pPr>
        <w:ind w:left="360"/>
        <w:rPr>
          <w:rFonts w:ascii="Franklin Gothic Book" w:hAnsi="Franklin Gothic Book"/>
          <w:color w:val="404040" w:themeColor="text1" w:themeTint="BF"/>
        </w:rPr>
      </w:pPr>
    </w:p>
    <w:p w14:paraId="1C2EA5FB" w14:textId="558284B8" w:rsidR="00095C9B" w:rsidRPr="00AE7F3B" w:rsidRDefault="00F609E7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 xml:space="preserve">Include a copy of this </w:t>
      </w:r>
      <w:r w:rsidRPr="00AE7F3B">
        <w:rPr>
          <w:rFonts w:ascii="Franklin Gothic Book" w:hAnsi="Franklin Gothic Book"/>
          <w:color w:val="404040" w:themeColor="text1" w:themeTint="BF"/>
        </w:rPr>
        <w:t>Public Liability Insurance renewal invoice</w:t>
      </w:r>
      <w:r>
        <w:rPr>
          <w:rFonts w:ascii="Franklin Gothic Book" w:hAnsi="Franklin Gothic Book"/>
          <w:color w:val="404040" w:themeColor="text1" w:themeTint="BF"/>
        </w:rPr>
        <w:t xml:space="preserve"> from the insurers.</w:t>
      </w:r>
    </w:p>
    <w:p w14:paraId="44A25E22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240210ED" w14:textId="77777777" w:rsidR="00095C9B" w:rsidRPr="00AE7F3B" w:rsidRDefault="00095C9B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Comply with Goods and Services Tax (GST) requirements:</w:t>
      </w:r>
    </w:p>
    <w:p w14:paraId="7E500E04" w14:textId="47568DBA" w:rsidR="00095C9B" w:rsidRPr="00AE7F3B" w:rsidRDefault="00095C9B" w:rsidP="00095C9B">
      <w:pPr>
        <w:pStyle w:val="ListParagraph"/>
        <w:numPr>
          <w:ilvl w:val="1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If the group or organisation is registered for GST, then comply with GST requirements and issue a tax invoice with Australian Business Number (ABN) and GST included </w:t>
      </w:r>
      <w:r w:rsidR="00F22919">
        <w:rPr>
          <w:rFonts w:ascii="Franklin Gothic Book" w:hAnsi="Franklin Gothic Book"/>
          <w:color w:val="404040" w:themeColor="text1" w:themeTint="BF"/>
        </w:rPr>
        <w:t>in addition to</w:t>
      </w:r>
      <w:r w:rsidRPr="00AE7F3B">
        <w:rPr>
          <w:rFonts w:ascii="Franklin Gothic Book" w:hAnsi="Franklin Gothic Book"/>
          <w:color w:val="404040" w:themeColor="text1" w:themeTint="BF"/>
        </w:rPr>
        <w:t xml:space="preserve"> approved funding amount;</w:t>
      </w:r>
    </w:p>
    <w:p w14:paraId="603698F3" w14:textId="207F96EA" w:rsidR="00095C9B" w:rsidRPr="00AE7F3B" w:rsidRDefault="00095C9B" w:rsidP="00095C9B">
      <w:pPr>
        <w:pStyle w:val="ListParagraph"/>
        <w:numPr>
          <w:ilvl w:val="1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If the group or organisation is not registered for GST then GST cannot be added onto the approved amount and payment will be made on receipt of an </w:t>
      </w:r>
      <w:r w:rsidR="00F22919">
        <w:rPr>
          <w:rFonts w:ascii="Franklin Gothic Book" w:hAnsi="Franklin Gothic Book"/>
          <w:color w:val="404040" w:themeColor="text1" w:themeTint="BF"/>
        </w:rPr>
        <w:t>i</w:t>
      </w:r>
      <w:r w:rsidRPr="00AE7F3B">
        <w:rPr>
          <w:rFonts w:ascii="Franklin Gothic Book" w:hAnsi="Franklin Gothic Book"/>
          <w:color w:val="404040" w:themeColor="text1" w:themeTint="BF"/>
        </w:rPr>
        <w:t>nvoice with ABN or invoice with a Statement by Supplier; and</w:t>
      </w:r>
    </w:p>
    <w:p w14:paraId="299698E4" w14:textId="77777777" w:rsidR="00095C9B" w:rsidRPr="00AE7F3B" w:rsidRDefault="00095C9B" w:rsidP="00095C9B">
      <w:pPr>
        <w:numPr>
          <w:ilvl w:val="1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GST liability will be remitted to the Australian Taxation Office (ATO).</w:t>
      </w:r>
    </w:p>
    <w:p w14:paraId="11742AEA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309EFC72" w14:textId="68DE92A9" w:rsidR="00095C9B" w:rsidRPr="00AE7F3B" w:rsidRDefault="00095C9B" w:rsidP="00095C9B">
      <w:pPr>
        <w:pStyle w:val="ListParagraph"/>
        <w:numPr>
          <w:ilvl w:val="0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Return unspent monies to the Shire if </w:t>
      </w:r>
      <w:r w:rsidR="00F22919">
        <w:rPr>
          <w:rFonts w:ascii="Franklin Gothic Book" w:hAnsi="Franklin Gothic Book"/>
          <w:color w:val="404040" w:themeColor="text1" w:themeTint="BF"/>
        </w:rPr>
        <w:t>applicable</w:t>
      </w:r>
      <w:r w:rsidRPr="00AE7F3B">
        <w:rPr>
          <w:rFonts w:ascii="Franklin Gothic Book" w:hAnsi="Franklin Gothic Book"/>
          <w:color w:val="404040" w:themeColor="text1" w:themeTint="BF"/>
        </w:rPr>
        <w:t>.</w:t>
      </w:r>
    </w:p>
    <w:p w14:paraId="5E47660C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b/>
          <w:color w:val="404040" w:themeColor="text1" w:themeTint="BF"/>
        </w:rPr>
      </w:pPr>
    </w:p>
    <w:p w14:paraId="7422C2E2" w14:textId="69FF9827" w:rsidR="00095C9B" w:rsidRPr="00AE7F3B" w:rsidRDefault="00AE7F3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b/>
          <w:color w:val="404040" w:themeColor="text1" w:themeTint="BF"/>
        </w:rPr>
        <w:t>The Applicant</w:t>
      </w:r>
      <w:r w:rsidR="00095C9B" w:rsidRPr="00AE7F3B">
        <w:rPr>
          <w:rFonts w:ascii="Franklin Gothic Book" w:hAnsi="Franklin Gothic Book"/>
          <w:b/>
          <w:color w:val="404040" w:themeColor="text1" w:themeTint="BF"/>
        </w:rPr>
        <w:t xml:space="preserve"> understands that:</w:t>
      </w:r>
    </w:p>
    <w:p w14:paraId="749B40D9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18188D53" w14:textId="5AA53F84" w:rsidR="00AE7F3B" w:rsidRPr="005D5BBD" w:rsidRDefault="00095C9B" w:rsidP="00AE7F3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5D5BBD">
        <w:rPr>
          <w:rFonts w:ascii="Franklin Gothic Book" w:hAnsi="Franklin Gothic Book"/>
          <w:b/>
          <w:bCs/>
          <w:color w:val="404040" w:themeColor="text1" w:themeTint="BF"/>
        </w:rPr>
        <w:t>Failure to adhere to th</w:t>
      </w:r>
      <w:r w:rsidR="00AD0878" w:rsidRPr="005D5BBD">
        <w:rPr>
          <w:rFonts w:ascii="Franklin Gothic Book" w:hAnsi="Franklin Gothic Book"/>
          <w:b/>
          <w:bCs/>
          <w:color w:val="404040" w:themeColor="text1" w:themeTint="BF"/>
        </w:rPr>
        <w:t>is</w:t>
      </w:r>
      <w:r w:rsidRPr="005D5BBD">
        <w:rPr>
          <w:rFonts w:ascii="Franklin Gothic Book" w:hAnsi="Franklin Gothic Book"/>
          <w:b/>
          <w:bCs/>
          <w:color w:val="404040" w:themeColor="text1" w:themeTint="BF"/>
        </w:rPr>
        <w:t xml:space="preserve"> Funding Agreement may jeopardise the organisation’s future funding opportunities with the Shire.</w:t>
      </w:r>
    </w:p>
    <w:p w14:paraId="6CB8BF95" w14:textId="77777777" w:rsidR="00AE7F3B" w:rsidRDefault="00AE7F3B" w:rsidP="00AE7F3B">
      <w:pPr>
        <w:spacing w:line="276" w:lineRule="auto"/>
        <w:ind w:left="720"/>
        <w:rPr>
          <w:rFonts w:ascii="Franklin Gothic Book" w:hAnsi="Franklin Gothic Book"/>
          <w:color w:val="404040" w:themeColor="text1" w:themeTint="BF"/>
        </w:rPr>
      </w:pPr>
    </w:p>
    <w:p w14:paraId="36FD16FA" w14:textId="4F89A2E5" w:rsidR="00AE7F3B" w:rsidRPr="00AE7F3B" w:rsidRDefault="00AE7F3B" w:rsidP="00AE7F3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This Funding Agreement will end on</w:t>
      </w:r>
      <w:r w:rsidR="00FA747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 xml:space="preserve"> </w:t>
      </w:r>
      <w:r w:rsidRPr="00AE7F3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31 May 202</w:t>
      </w:r>
      <w:r w:rsidR="00FA747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6</w:t>
      </w:r>
      <w:r w:rsidR="005F1E0D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 xml:space="preserve"> </w:t>
      </w:r>
      <w:r w:rsidRPr="00AE7F3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unless by prior written request and agreement.</w:t>
      </w:r>
    </w:p>
    <w:p w14:paraId="0117D0F9" w14:textId="77777777" w:rsidR="00095C9B" w:rsidRPr="00B36933" w:rsidRDefault="00095C9B" w:rsidP="00795EFB">
      <w:pPr>
        <w:spacing w:line="276" w:lineRule="auto"/>
        <w:ind w:right="537"/>
        <w:jc w:val="left"/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</w:p>
    <w:sectPr w:rsidR="00095C9B" w:rsidRPr="00B36933" w:rsidSect="00B36933">
      <w:headerReference w:type="default" r:id="rId11"/>
      <w:footerReference w:type="default" r:id="rId12"/>
      <w:pgSz w:w="11906" w:h="16838"/>
      <w:pgMar w:top="1440" w:right="1080" w:bottom="851" w:left="1080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0AC" w14:textId="77777777" w:rsidR="00AF7C0A" w:rsidRDefault="00AF7C0A" w:rsidP="00D74CAA">
      <w:r>
        <w:separator/>
      </w:r>
    </w:p>
  </w:endnote>
  <w:endnote w:type="continuationSeparator" w:id="0">
    <w:p w14:paraId="5BF0FBF2" w14:textId="77777777" w:rsidR="00AF7C0A" w:rsidRDefault="00AF7C0A" w:rsidP="00D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59567997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21728559"/>
          <w:docPartObj>
            <w:docPartGallery w:val="Page Numbers (Top of Page)"/>
            <w:docPartUnique/>
          </w:docPartObj>
        </w:sdtPr>
        <w:sdtEndPr/>
        <w:sdtContent>
          <w:p w14:paraId="149AC127" w14:textId="77777777" w:rsidR="00AF7C0A" w:rsidRPr="00860862" w:rsidRDefault="00AF7C0A" w:rsidP="00860862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860862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725D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60862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725D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F0BEC0" w14:textId="77777777" w:rsidR="00AF7C0A" w:rsidRPr="00860862" w:rsidRDefault="00AF7C0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F001" w14:textId="77777777" w:rsidR="00AF7C0A" w:rsidRDefault="00AF7C0A" w:rsidP="00D74CAA">
      <w:r>
        <w:separator/>
      </w:r>
    </w:p>
  </w:footnote>
  <w:footnote w:type="continuationSeparator" w:id="0">
    <w:p w14:paraId="5C1B12B6" w14:textId="77777777" w:rsidR="00AF7C0A" w:rsidRDefault="00AF7C0A" w:rsidP="00D7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2C44" w14:textId="77777777" w:rsidR="00AF7C0A" w:rsidRPr="00860862" w:rsidRDefault="00AF7C0A" w:rsidP="000C7B66">
    <w:pPr>
      <w:pStyle w:val="Header"/>
      <w:tabs>
        <w:tab w:val="clear" w:pos="4513"/>
      </w:tabs>
      <w:ind w:left="4395" w:firstLine="1701"/>
      <w:rPr>
        <w:rFonts w:ascii="Verdana" w:hAnsi="Verdana"/>
        <w:color w:val="808080" w:themeColor="background1" w:themeShade="80"/>
        <w:sz w:val="16"/>
        <w:szCs w:val="16"/>
      </w:rPr>
    </w:pPr>
  </w:p>
  <w:p w14:paraId="7BF9E6EB" w14:textId="77777777" w:rsidR="006E5818" w:rsidRDefault="006E5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C3"/>
    <w:multiLevelType w:val="hybridMultilevel"/>
    <w:tmpl w:val="808AB6E2"/>
    <w:lvl w:ilvl="0" w:tplc="0C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B3A5CA2">
      <w:start w:val="1"/>
      <w:numFmt w:val="decimal"/>
      <w:lvlText w:val="%3."/>
      <w:lvlJc w:val="left"/>
      <w:pPr>
        <w:ind w:left="2700" w:hanging="360"/>
      </w:pPr>
      <w:rPr>
        <w:color w:val="0070C0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1CB2"/>
    <w:multiLevelType w:val="hybridMultilevel"/>
    <w:tmpl w:val="123C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329CE"/>
    <w:multiLevelType w:val="hybridMultilevel"/>
    <w:tmpl w:val="A36C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3A2"/>
    <w:multiLevelType w:val="hybridMultilevel"/>
    <w:tmpl w:val="DC30C6C4"/>
    <w:lvl w:ilvl="0" w:tplc="BFA486E8">
      <w:start w:val="1"/>
      <w:numFmt w:val="decimal"/>
      <w:lvlText w:val="%1."/>
      <w:lvlJc w:val="left"/>
      <w:pPr>
        <w:ind w:left="720" w:hanging="360"/>
      </w:pPr>
      <w:rPr>
        <w:rFonts w:hint="default"/>
        <w:color w:val="22414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552"/>
    <w:multiLevelType w:val="hybridMultilevel"/>
    <w:tmpl w:val="8EE6A86E"/>
    <w:lvl w:ilvl="0" w:tplc="701C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680"/>
    <w:multiLevelType w:val="hybridMultilevel"/>
    <w:tmpl w:val="C2E67E5C"/>
    <w:lvl w:ilvl="0" w:tplc="ED68688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06DA"/>
    <w:multiLevelType w:val="hybridMultilevel"/>
    <w:tmpl w:val="FBC8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E2E"/>
    <w:multiLevelType w:val="hybridMultilevel"/>
    <w:tmpl w:val="72C6A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5747"/>
    <w:multiLevelType w:val="hybridMultilevel"/>
    <w:tmpl w:val="9494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471"/>
    <w:multiLevelType w:val="hybridMultilevel"/>
    <w:tmpl w:val="23AE3E28"/>
    <w:lvl w:ilvl="0" w:tplc="AD54E008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437E"/>
    <w:multiLevelType w:val="hybridMultilevel"/>
    <w:tmpl w:val="1E867DCE"/>
    <w:lvl w:ilvl="0" w:tplc="ECBA3414">
      <w:numFmt w:val="bullet"/>
      <w:lvlText w:val=""/>
      <w:lvlJc w:val="left"/>
      <w:pPr>
        <w:ind w:left="720" w:hanging="360"/>
      </w:pPr>
      <w:rPr>
        <w:rFonts w:ascii="Symbol" w:eastAsia="MS Gothic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041E"/>
    <w:multiLevelType w:val="hybridMultilevel"/>
    <w:tmpl w:val="B08220E6"/>
    <w:lvl w:ilvl="0" w:tplc="246EDE4C">
      <w:start w:val="2"/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B4728"/>
    <w:multiLevelType w:val="hybridMultilevel"/>
    <w:tmpl w:val="036E1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566">
    <w:abstractNumId w:val="6"/>
  </w:num>
  <w:num w:numId="2" w16cid:durableId="1111783253">
    <w:abstractNumId w:val="8"/>
  </w:num>
  <w:num w:numId="3" w16cid:durableId="1441221810">
    <w:abstractNumId w:val="2"/>
  </w:num>
  <w:num w:numId="4" w16cid:durableId="1738899338">
    <w:abstractNumId w:val="10"/>
  </w:num>
  <w:num w:numId="5" w16cid:durableId="1056899235">
    <w:abstractNumId w:val="9"/>
  </w:num>
  <w:num w:numId="6" w16cid:durableId="1942638541">
    <w:abstractNumId w:val="5"/>
  </w:num>
  <w:num w:numId="7" w16cid:durableId="1709378312">
    <w:abstractNumId w:val="4"/>
  </w:num>
  <w:num w:numId="8" w16cid:durableId="315301247">
    <w:abstractNumId w:val="1"/>
  </w:num>
  <w:num w:numId="9" w16cid:durableId="778140392">
    <w:abstractNumId w:val="3"/>
  </w:num>
  <w:num w:numId="10" w16cid:durableId="728461663">
    <w:abstractNumId w:val="12"/>
  </w:num>
  <w:num w:numId="11" w16cid:durableId="1545481674">
    <w:abstractNumId w:val="0"/>
  </w:num>
  <w:num w:numId="12" w16cid:durableId="2039811487">
    <w:abstractNumId w:val="11"/>
  </w:num>
  <w:num w:numId="13" w16cid:durableId="114830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A"/>
    <w:rsid w:val="00001782"/>
    <w:rsid w:val="00033075"/>
    <w:rsid w:val="00034C4B"/>
    <w:rsid w:val="000402E5"/>
    <w:rsid w:val="00043238"/>
    <w:rsid w:val="00054874"/>
    <w:rsid w:val="00062B5A"/>
    <w:rsid w:val="0009207C"/>
    <w:rsid w:val="00095C9B"/>
    <w:rsid w:val="000A1080"/>
    <w:rsid w:val="000A4021"/>
    <w:rsid w:val="000B68EB"/>
    <w:rsid w:val="000B7E67"/>
    <w:rsid w:val="000C7B66"/>
    <w:rsid w:val="000E4432"/>
    <w:rsid w:val="000F4117"/>
    <w:rsid w:val="001276B4"/>
    <w:rsid w:val="0015779F"/>
    <w:rsid w:val="001929FF"/>
    <w:rsid w:val="001F66D7"/>
    <w:rsid w:val="002118C7"/>
    <w:rsid w:val="002237E8"/>
    <w:rsid w:val="00251095"/>
    <w:rsid w:val="0025685C"/>
    <w:rsid w:val="00273C2A"/>
    <w:rsid w:val="002A01CD"/>
    <w:rsid w:val="00310370"/>
    <w:rsid w:val="003627A3"/>
    <w:rsid w:val="0036484B"/>
    <w:rsid w:val="00371F20"/>
    <w:rsid w:val="00377E8F"/>
    <w:rsid w:val="0039349B"/>
    <w:rsid w:val="00397977"/>
    <w:rsid w:val="003B592E"/>
    <w:rsid w:val="003C1B55"/>
    <w:rsid w:val="003C6655"/>
    <w:rsid w:val="003D1A74"/>
    <w:rsid w:val="00423107"/>
    <w:rsid w:val="00437E22"/>
    <w:rsid w:val="0044091C"/>
    <w:rsid w:val="00447EF2"/>
    <w:rsid w:val="00452503"/>
    <w:rsid w:val="004604E7"/>
    <w:rsid w:val="00463A70"/>
    <w:rsid w:val="0048699B"/>
    <w:rsid w:val="00494321"/>
    <w:rsid w:val="0049577D"/>
    <w:rsid w:val="004E6A15"/>
    <w:rsid w:val="004F558D"/>
    <w:rsid w:val="004F6C1E"/>
    <w:rsid w:val="00501E24"/>
    <w:rsid w:val="00504C03"/>
    <w:rsid w:val="005135D4"/>
    <w:rsid w:val="00514EF9"/>
    <w:rsid w:val="0053042D"/>
    <w:rsid w:val="005350B6"/>
    <w:rsid w:val="00551D00"/>
    <w:rsid w:val="00584FF4"/>
    <w:rsid w:val="005A59DB"/>
    <w:rsid w:val="005C013F"/>
    <w:rsid w:val="005D1918"/>
    <w:rsid w:val="005D5BBD"/>
    <w:rsid w:val="005D6E3F"/>
    <w:rsid w:val="005F1E0D"/>
    <w:rsid w:val="005F3E7F"/>
    <w:rsid w:val="005F400C"/>
    <w:rsid w:val="00650CA5"/>
    <w:rsid w:val="006669BC"/>
    <w:rsid w:val="006702F5"/>
    <w:rsid w:val="00681117"/>
    <w:rsid w:val="006B1375"/>
    <w:rsid w:val="006C4ED8"/>
    <w:rsid w:val="006E56A0"/>
    <w:rsid w:val="006E5818"/>
    <w:rsid w:val="006F08E2"/>
    <w:rsid w:val="006F5EE8"/>
    <w:rsid w:val="00795EFB"/>
    <w:rsid w:val="007B17B9"/>
    <w:rsid w:val="007C12AF"/>
    <w:rsid w:val="007D325F"/>
    <w:rsid w:val="00804B32"/>
    <w:rsid w:val="00807813"/>
    <w:rsid w:val="0083266A"/>
    <w:rsid w:val="00852954"/>
    <w:rsid w:val="00857FE5"/>
    <w:rsid w:val="00860862"/>
    <w:rsid w:val="00862934"/>
    <w:rsid w:val="008800B8"/>
    <w:rsid w:val="00883900"/>
    <w:rsid w:val="008A4597"/>
    <w:rsid w:val="008B18B9"/>
    <w:rsid w:val="00910F7A"/>
    <w:rsid w:val="00916A40"/>
    <w:rsid w:val="0092587C"/>
    <w:rsid w:val="00926AFE"/>
    <w:rsid w:val="00931E17"/>
    <w:rsid w:val="009327F0"/>
    <w:rsid w:val="00953A61"/>
    <w:rsid w:val="0096159E"/>
    <w:rsid w:val="00976E8B"/>
    <w:rsid w:val="009959A5"/>
    <w:rsid w:val="009B618F"/>
    <w:rsid w:val="009C7CB5"/>
    <w:rsid w:val="009E0AA9"/>
    <w:rsid w:val="009E448E"/>
    <w:rsid w:val="00A10E59"/>
    <w:rsid w:val="00A2680A"/>
    <w:rsid w:val="00A40903"/>
    <w:rsid w:val="00A44DFF"/>
    <w:rsid w:val="00A6176F"/>
    <w:rsid w:val="00A74B78"/>
    <w:rsid w:val="00A75F93"/>
    <w:rsid w:val="00A851B3"/>
    <w:rsid w:val="00A964AC"/>
    <w:rsid w:val="00AA5E60"/>
    <w:rsid w:val="00AD0878"/>
    <w:rsid w:val="00AE05EE"/>
    <w:rsid w:val="00AE7F3B"/>
    <w:rsid w:val="00AF7C0A"/>
    <w:rsid w:val="00B03F30"/>
    <w:rsid w:val="00B0453C"/>
    <w:rsid w:val="00B12C99"/>
    <w:rsid w:val="00B17E01"/>
    <w:rsid w:val="00B3643D"/>
    <w:rsid w:val="00B36933"/>
    <w:rsid w:val="00B87E17"/>
    <w:rsid w:val="00B9101D"/>
    <w:rsid w:val="00B93C48"/>
    <w:rsid w:val="00BC2431"/>
    <w:rsid w:val="00BF36AD"/>
    <w:rsid w:val="00BF41FA"/>
    <w:rsid w:val="00C35EFA"/>
    <w:rsid w:val="00C43E67"/>
    <w:rsid w:val="00C56FE1"/>
    <w:rsid w:val="00CD6A0E"/>
    <w:rsid w:val="00CF1182"/>
    <w:rsid w:val="00CF1276"/>
    <w:rsid w:val="00D126DA"/>
    <w:rsid w:val="00D41B82"/>
    <w:rsid w:val="00D47E4F"/>
    <w:rsid w:val="00D725D2"/>
    <w:rsid w:val="00D74CAA"/>
    <w:rsid w:val="00D83104"/>
    <w:rsid w:val="00D9363B"/>
    <w:rsid w:val="00DA5E09"/>
    <w:rsid w:val="00DB26A0"/>
    <w:rsid w:val="00DB5D34"/>
    <w:rsid w:val="00DC06D0"/>
    <w:rsid w:val="00DD7E5F"/>
    <w:rsid w:val="00DE410E"/>
    <w:rsid w:val="00DF010B"/>
    <w:rsid w:val="00DF10B0"/>
    <w:rsid w:val="00DF201A"/>
    <w:rsid w:val="00E12CF7"/>
    <w:rsid w:val="00E31EB7"/>
    <w:rsid w:val="00E36116"/>
    <w:rsid w:val="00E43F0C"/>
    <w:rsid w:val="00E57F66"/>
    <w:rsid w:val="00E600F3"/>
    <w:rsid w:val="00E70123"/>
    <w:rsid w:val="00E82DC9"/>
    <w:rsid w:val="00E9770E"/>
    <w:rsid w:val="00EC7EF4"/>
    <w:rsid w:val="00ED4C1C"/>
    <w:rsid w:val="00ED5FE7"/>
    <w:rsid w:val="00EE3A22"/>
    <w:rsid w:val="00EF79B3"/>
    <w:rsid w:val="00F07208"/>
    <w:rsid w:val="00F100B5"/>
    <w:rsid w:val="00F17974"/>
    <w:rsid w:val="00F22919"/>
    <w:rsid w:val="00F32CE2"/>
    <w:rsid w:val="00F439B9"/>
    <w:rsid w:val="00F609E7"/>
    <w:rsid w:val="00F921D0"/>
    <w:rsid w:val="00FA2216"/>
    <w:rsid w:val="00FA747B"/>
    <w:rsid w:val="00FB0B2F"/>
    <w:rsid w:val="00FB7005"/>
    <w:rsid w:val="00FD7EC9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E31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4CAA"/>
  </w:style>
  <w:style w:type="character" w:styleId="Hyperlink">
    <w:name w:val="Hyperlink"/>
    <w:basedOn w:val="DefaultParagraphFont"/>
    <w:uiPriority w:val="99"/>
    <w:unhideWhenUsed/>
    <w:rsid w:val="00D74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paragraph" w:styleId="BalloonText">
    <w:name w:val="Balloon Text"/>
    <w:basedOn w:val="Normal"/>
    <w:link w:val="BalloonTextChar"/>
    <w:uiPriority w:val="99"/>
    <w:semiHidden/>
    <w:unhideWhenUsed/>
    <w:rsid w:val="00D7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A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AU"/>
    </w:rPr>
  </w:style>
  <w:style w:type="paragraph" w:customStyle="1" w:styleId="6-largetitle">
    <w:name w:val="6-large title"/>
    <w:basedOn w:val="Normal"/>
    <w:qFormat/>
    <w:rsid w:val="00D74CAA"/>
    <w:pPr>
      <w:suppressAutoHyphens/>
      <w:spacing w:line="276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24"/>
      <w:sz w:val="40"/>
      <w:szCs w:val="40"/>
      <w:lang w:eastAsia="en-AU"/>
    </w:rPr>
  </w:style>
  <w:style w:type="paragraph" w:customStyle="1" w:styleId="7-medtitle">
    <w:name w:val="7-med title"/>
    <w:basedOn w:val="6-largetitle"/>
    <w:qFormat/>
    <w:rsid w:val="00D74CAA"/>
    <w:rPr>
      <w:sz w:val="28"/>
      <w:szCs w:val="28"/>
    </w:rPr>
  </w:style>
  <w:style w:type="paragraph" w:customStyle="1" w:styleId="1-sub-head1">
    <w:name w:val="1-sub-head1"/>
    <w:basedOn w:val="Normal"/>
    <w:next w:val="Normal"/>
    <w:qFormat/>
    <w:rsid w:val="00D74CAA"/>
    <w:pPr>
      <w:tabs>
        <w:tab w:val="right" w:pos="9639"/>
      </w:tabs>
      <w:jc w:val="left"/>
    </w:pPr>
    <w:rPr>
      <w:rFonts w:asciiTheme="majorHAnsi" w:eastAsia="MS Mincho" w:hAnsiTheme="majorHAnsi" w:cs="Times New Roman"/>
      <w:b/>
      <w:bCs/>
      <w:color w:val="FF0000"/>
      <w:kern w:val="24"/>
      <w:sz w:val="26"/>
      <w:szCs w:val="26"/>
      <w:lang w:eastAsia="en-AU"/>
    </w:rPr>
  </w:style>
  <w:style w:type="paragraph" w:customStyle="1" w:styleId="9-tablebody">
    <w:name w:val="9-table body"/>
    <w:basedOn w:val="Normal"/>
    <w:qFormat/>
    <w:rsid w:val="00D74CAA"/>
    <w:pPr>
      <w:suppressAutoHyphens/>
      <w:spacing w:line="288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18"/>
      <w:sz w:val="18"/>
      <w:szCs w:val="20"/>
    </w:rPr>
  </w:style>
  <w:style w:type="paragraph" w:customStyle="1" w:styleId="2-bodytext">
    <w:name w:val="2-body text"/>
    <w:qFormat/>
    <w:rsid w:val="00B9101D"/>
    <w:pPr>
      <w:suppressAutoHyphens/>
      <w:spacing w:after="12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rants@gingin.w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0AA2-D58D-49DB-98F7-58B548F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2022-01-18T02:20:00Z</dcterms:created>
  <dcterms:modified xsi:type="dcterms:W3CDTF">2023-07-06T07:10:00Z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